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1D3B5" w14:textId="3C374E86" w:rsidR="00E861C6" w:rsidRPr="000923D0" w:rsidRDefault="000923D0">
      <w:pPr>
        <w:rPr>
          <w:b/>
          <w:sz w:val="32"/>
          <w:szCs w:val="32"/>
          <w:lang w:val="uk-UA"/>
        </w:rPr>
      </w:pPr>
      <w:r w:rsidRPr="000923D0">
        <w:rPr>
          <w:b/>
          <w:sz w:val="32"/>
          <w:szCs w:val="32"/>
          <w:lang w:val="uk-UA"/>
        </w:rPr>
        <w:t xml:space="preserve">ПЕРЕЛІК ФІНАНСОВИХ ПОСЛУГ ТОВ «ЛЕММА КАПІТАЛ» </w:t>
      </w:r>
    </w:p>
    <w:p w14:paraId="30CC3D40" w14:textId="4ADE0879" w:rsidR="000923D0" w:rsidRPr="009924B6" w:rsidRDefault="000923D0" w:rsidP="000923D0">
      <w:pPr>
        <w:pStyle w:val="a3"/>
        <w:numPr>
          <w:ilvl w:val="0"/>
          <w:numId w:val="1"/>
        </w:numPr>
        <w:rPr>
          <w:b/>
          <w:sz w:val="32"/>
          <w:szCs w:val="32"/>
          <w:lang w:val="uk-UA"/>
        </w:rPr>
      </w:pPr>
      <w:r w:rsidRPr="009924B6">
        <w:rPr>
          <w:b/>
          <w:sz w:val="32"/>
          <w:szCs w:val="32"/>
          <w:lang w:val="uk-UA"/>
        </w:rPr>
        <w:t>НАДАННЯ ПОСЛУГ ФАКТОРИНГУ;</w:t>
      </w:r>
    </w:p>
    <w:p w14:paraId="42F7D8A2" w14:textId="6F41487E" w:rsidR="000923D0" w:rsidRPr="009924B6" w:rsidRDefault="000923D0" w:rsidP="000923D0">
      <w:pPr>
        <w:pStyle w:val="a3"/>
        <w:numPr>
          <w:ilvl w:val="0"/>
          <w:numId w:val="1"/>
        </w:numPr>
        <w:rPr>
          <w:b/>
          <w:sz w:val="32"/>
          <w:szCs w:val="32"/>
          <w:lang w:val="uk-UA"/>
        </w:rPr>
      </w:pPr>
      <w:r w:rsidRPr="009924B6">
        <w:rPr>
          <w:b/>
          <w:sz w:val="32"/>
          <w:szCs w:val="32"/>
          <w:lang w:val="uk-UA"/>
        </w:rPr>
        <w:t>НАДАННЯ ПОСЛУГ ФІНАНСОВОГО ЛІЗИНГУ;</w:t>
      </w:r>
    </w:p>
    <w:p w14:paraId="3686FD77" w14:textId="678F4A39" w:rsidR="000923D0" w:rsidRPr="009924B6" w:rsidRDefault="000923D0" w:rsidP="000923D0">
      <w:pPr>
        <w:pStyle w:val="a3"/>
        <w:numPr>
          <w:ilvl w:val="0"/>
          <w:numId w:val="1"/>
        </w:numPr>
        <w:rPr>
          <w:b/>
          <w:sz w:val="32"/>
          <w:szCs w:val="32"/>
          <w:lang w:val="uk-UA"/>
        </w:rPr>
      </w:pPr>
      <w:r w:rsidRPr="009924B6">
        <w:rPr>
          <w:b/>
          <w:sz w:val="32"/>
          <w:szCs w:val="32"/>
          <w:lang w:val="uk-UA"/>
        </w:rPr>
        <w:t>НАДАННЯ КОШТІВ У ПОЗИКУ, У ТОМУ ЧИСЛІ І НА УМОВАХ ФІНАНСОВОГО КРЕДИТУ.</w:t>
      </w:r>
    </w:p>
    <w:p w14:paraId="7F1F53CE" w14:textId="5934AED4" w:rsidR="000923D0" w:rsidRPr="009924B6" w:rsidRDefault="000923D0" w:rsidP="000923D0">
      <w:pPr>
        <w:rPr>
          <w:b/>
          <w:sz w:val="32"/>
          <w:szCs w:val="32"/>
          <w:lang w:val="uk-UA"/>
        </w:rPr>
      </w:pPr>
    </w:p>
    <w:p w14:paraId="5302A2BA" w14:textId="77777777" w:rsidR="00B96052" w:rsidRDefault="000923D0" w:rsidP="000923D0">
      <w:pPr>
        <w:rPr>
          <w:rFonts w:ascii="Arial" w:eastAsia="Times New Roman" w:hAnsi="Arial" w:cs="Arial"/>
          <w:b/>
          <w:color w:val="333333"/>
          <w:sz w:val="32"/>
          <w:szCs w:val="32"/>
          <w:lang w:val="uk-UA" w:eastAsia="ru-RU"/>
        </w:rPr>
      </w:pPr>
      <w:r w:rsidRPr="009924B6">
        <w:rPr>
          <w:rFonts w:ascii="Arial" w:eastAsia="Times New Roman" w:hAnsi="Arial" w:cs="Arial"/>
          <w:b/>
          <w:color w:val="333333"/>
          <w:sz w:val="32"/>
          <w:szCs w:val="32"/>
          <w:lang w:val="uk-UA" w:eastAsia="ru-RU"/>
        </w:rPr>
        <w:t xml:space="preserve">ТОВ «ЛЕММА КАПІТАЛ» </w:t>
      </w:r>
      <w:r w:rsidRPr="009924B6">
        <w:rPr>
          <w:rFonts w:ascii="Arial" w:eastAsia="Times New Roman" w:hAnsi="Arial" w:cs="Arial"/>
          <w:b/>
          <w:color w:val="333333"/>
          <w:sz w:val="32"/>
          <w:szCs w:val="32"/>
          <w:lang w:val="uk-UA" w:eastAsia="ru-RU"/>
        </w:rPr>
        <w:t>НЕ НАДАЄ ПОСЛУГ КРЕДИТУВАННЯ ФІЗИЧНИМ ОСОБАМ</w:t>
      </w:r>
      <w:r w:rsidR="00B96052">
        <w:rPr>
          <w:rFonts w:ascii="Arial" w:eastAsia="Times New Roman" w:hAnsi="Arial" w:cs="Arial"/>
          <w:b/>
          <w:color w:val="333333"/>
          <w:sz w:val="32"/>
          <w:szCs w:val="32"/>
          <w:lang w:val="uk-UA" w:eastAsia="ru-RU"/>
        </w:rPr>
        <w:t xml:space="preserve">. </w:t>
      </w:r>
    </w:p>
    <w:p w14:paraId="64FBB0A1" w14:textId="77777777" w:rsidR="00B96052" w:rsidRDefault="00B96052" w:rsidP="000923D0">
      <w:pPr>
        <w:rPr>
          <w:rFonts w:ascii="Arial" w:eastAsia="Times New Roman" w:hAnsi="Arial" w:cs="Arial"/>
          <w:b/>
          <w:color w:val="333333"/>
          <w:sz w:val="32"/>
          <w:szCs w:val="32"/>
          <w:lang w:val="uk-UA" w:eastAsia="ru-RU"/>
        </w:rPr>
      </w:pPr>
    </w:p>
    <w:p w14:paraId="0067B444" w14:textId="26B3F1F9" w:rsidR="000923D0" w:rsidRDefault="00B96052" w:rsidP="000923D0">
      <w:pPr>
        <w:rPr>
          <w:rFonts w:ascii="Arial" w:eastAsia="Times New Roman" w:hAnsi="Arial" w:cs="Arial"/>
          <w:b/>
          <w:color w:val="333333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val="uk-UA" w:eastAsia="ru-RU"/>
        </w:rPr>
        <w:t>ЦІНИ ТА ТАРИФИ НА ПОСЛУГИ:</w:t>
      </w:r>
    </w:p>
    <w:p w14:paraId="3E71D5D6" w14:textId="505240FE" w:rsidR="00B96052" w:rsidRDefault="00B96052" w:rsidP="00B96052">
      <w:pPr>
        <w:rPr>
          <w:rFonts w:ascii="Arial" w:eastAsia="Times New Roman" w:hAnsi="Arial" w:cs="Arial"/>
          <w:b/>
          <w:color w:val="333333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val="uk-UA" w:eastAsia="ru-RU"/>
        </w:rPr>
        <w:t xml:space="preserve">    </w:t>
      </w:r>
      <w:r w:rsidR="00D65BB8">
        <w:rPr>
          <w:rFonts w:ascii="Arial" w:eastAsia="Times New Roman" w:hAnsi="Arial" w:cs="Arial"/>
          <w:b/>
          <w:color w:val="333333"/>
          <w:sz w:val="32"/>
          <w:szCs w:val="32"/>
          <w:lang w:val="uk-UA" w:eastAsia="ru-RU"/>
        </w:rPr>
        <w:t>1</w:t>
      </w:r>
      <w:r>
        <w:rPr>
          <w:rFonts w:ascii="Arial" w:eastAsia="Times New Roman" w:hAnsi="Arial" w:cs="Arial"/>
          <w:b/>
          <w:color w:val="333333"/>
          <w:sz w:val="32"/>
          <w:szCs w:val="32"/>
          <w:lang w:val="uk-UA" w:eastAsia="ru-RU"/>
        </w:rPr>
        <w:t>. Позика, у тому числі на умовах фінансового кредиту:</w:t>
      </w:r>
    </w:p>
    <w:p w14:paraId="407C68F8" w14:textId="617A3214" w:rsidR="00B96052" w:rsidRPr="00B96052" w:rsidRDefault="00B96052" w:rsidP="00B96052">
      <w:pPr>
        <w:rPr>
          <w:rFonts w:ascii="Arial" w:eastAsia="Times New Roman" w:hAnsi="Arial" w:cs="Arial"/>
          <w:color w:val="333333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val="uk-UA" w:eastAsia="ru-RU"/>
        </w:rPr>
        <w:t xml:space="preserve">        </w:t>
      </w:r>
      <w:r w:rsidRPr="00B96052">
        <w:rPr>
          <w:rFonts w:ascii="Arial" w:eastAsia="Times New Roman" w:hAnsi="Arial" w:cs="Arial"/>
          <w:color w:val="333333"/>
          <w:sz w:val="32"/>
          <w:szCs w:val="32"/>
          <w:lang w:val="uk-UA" w:eastAsia="ru-RU"/>
        </w:rPr>
        <w:t xml:space="preserve">- </w:t>
      </w:r>
      <w:r w:rsidRPr="00B96052">
        <w:rPr>
          <w:rFonts w:ascii="Arial" w:eastAsia="Times New Roman" w:hAnsi="Arial" w:cs="Arial"/>
          <w:color w:val="333333"/>
          <w:sz w:val="32"/>
          <w:szCs w:val="32"/>
          <w:lang w:val="uk-UA" w:eastAsia="ru-RU"/>
        </w:rPr>
        <w:t xml:space="preserve">відсоткова ставка від </w:t>
      </w:r>
      <w:r w:rsidRPr="00B96052">
        <w:rPr>
          <w:rFonts w:ascii="Arial" w:eastAsia="Times New Roman" w:hAnsi="Arial" w:cs="Arial"/>
          <w:color w:val="333333"/>
          <w:sz w:val="32"/>
          <w:szCs w:val="32"/>
          <w:lang w:val="uk-UA" w:eastAsia="ru-RU"/>
        </w:rPr>
        <w:t>8</w:t>
      </w:r>
      <w:r w:rsidRPr="00B96052">
        <w:rPr>
          <w:rFonts w:ascii="Arial" w:eastAsia="Times New Roman" w:hAnsi="Arial" w:cs="Arial"/>
          <w:color w:val="333333"/>
          <w:sz w:val="32"/>
          <w:szCs w:val="32"/>
          <w:lang w:val="uk-UA" w:eastAsia="ru-RU"/>
        </w:rPr>
        <w:t>% річних у грн</w:t>
      </w:r>
      <w:r w:rsidRPr="00B96052">
        <w:rPr>
          <w:rFonts w:ascii="Arial" w:eastAsia="Times New Roman" w:hAnsi="Arial" w:cs="Arial"/>
          <w:color w:val="333333"/>
          <w:sz w:val="32"/>
          <w:szCs w:val="32"/>
          <w:lang w:val="uk-UA" w:eastAsia="ru-RU"/>
        </w:rPr>
        <w:t>.</w:t>
      </w:r>
    </w:p>
    <w:p w14:paraId="27E00E92" w14:textId="1839C884" w:rsidR="00B96052" w:rsidRDefault="00B96052" w:rsidP="00B96052">
      <w:pPr>
        <w:rPr>
          <w:rFonts w:ascii="Arial" w:eastAsia="Times New Roman" w:hAnsi="Arial" w:cs="Arial"/>
          <w:b/>
          <w:color w:val="333333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val="uk-UA" w:eastAsia="ru-RU"/>
        </w:rPr>
        <w:t xml:space="preserve">    </w:t>
      </w:r>
      <w:r w:rsidR="00D65BB8">
        <w:rPr>
          <w:rFonts w:ascii="Arial" w:eastAsia="Times New Roman" w:hAnsi="Arial" w:cs="Arial"/>
          <w:b/>
          <w:color w:val="333333"/>
          <w:sz w:val="32"/>
          <w:szCs w:val="32"/>
          <w:lang w:val="uk-UA" w:eastAsia="ru-RU"/>
        </w:rPr>
        <w:t>2</w:t>
      </w:r>
      <w:bookmarkStart w:id="0" w:name="_GoBack"/>
      <w:bookmarkEnd w:id="0"/>
      <w:r>
        <w:rPr>
          <w:rFonts w:ascii="Arial" w:eastAsia="Times New Roman" w:hAnsi="Arial" w:cs="Arial"/>
          <w:b/>
          <w:color w:val="333333"/>
          <w:sz w:val="32"/>
          <w:szCs w:val="32"/>
          <w:lang w:val="uk-UA" w:eastAsia="ru-RU"/>
        </w:rPr>
        <w:t xml:space="preserve">. Фінансовий </w:t>
      </w:r>
      <w:proofErr w:type="spellStart"/>
      <w:r>
        <w:rPr>
          <w:rFonts w:ascii="Arial" w:eastAsia="Times New Roman" w:hAnsi="Arial" w:cs="Arial"/>
          <w:b/>
          <w:color w:val="333333"/>
          <w:sz w:val="32"/>
          <w:szCs w:val="32"/>
          <w:lang w:val="uk-UA" w:eastAsia="ru-RU"/>
        </w:rPr>
        <w:t>лізінг</w:t>
      </w:r>
      <w:proofErr w:type="spellEnd"/>
      <w:r>
        <w:rPr>
          <w:rFonts w:ascii="Arial" w:eastAsia="Times New Roman" w:hAnsi="Arial" w:cs="Arial"/>
          <w:b/>
          <w:color w:val="333333"/>
          <w:sz w:val="32"/>
          <w:szCs w:val="32"/>
          <w:lang w:val="uk-UA" w:eastAsia="ru-RU"/>
        </w:rPr>
        <w:t>:</w:t>
      </w:r>
    </w:p>
    <w:p w14:paraId="153DA188" w14:textId="370D5C6C" w:rsidR="00B96052" w:rsidRPr="00B96052" w:rsidRDefault="00B96052" w:rsidP="00B96052">
      <w:pPr>
        <w:rPr>
          <w:rFonts w:ascii="Arial" w:eastAsia="Times New Roman" w:hAnsi="Arial" w:cs="Arial"/>
          <w:color w:val="333333"/>
          <w:sz w:val="32"/>
          <w:szCs w:val="32"/>
          <w:lang w:val="uk-UA" w:eastAsia="ru-RU"/>
        </w:rPr>
      </w:pPr>
      <w:r w:rsidRPr="00B96052">
        <w:rPr>
          <w:rFonts w:ascii="Arial" w:eastAsia="Times New Roman" w:hAnsi="Arial" w:cs="Arial"/>
          <w:color w:val="333333"/>
          <w:sz w:val="32"/>
          <w:szCs w:val="32"/>
          <w:lang w:val="uk-UA" w:eastAsia="ru-RU"/>
        </w:rPr>
        <w:t xml:space="preserve">        - </w:t>
      </w:r>
      <w:r w:rsidRPr="00B96052">
        <w:rPr>
          <w:rFonts w:ascii="Arial" w:eastAsia="Times New Roman" w:hAnsi="Arial" w:cs="Arial"/>
          <w:color w:val="333333"/>
          <w:sz w:val="32"/>
          <w:szCs w:val="32"/>
          <w:lang w:val="uk-UA" w:eastAsia="ru-RU"/>
        </w:rPr>
        <w:t xml:space="preserve">відсоткова ставка від </w:t>
      </w:r>
      <w:r w:rsidR="005861E4">
        <w:rPr>
          <w:rFonts w:ascii="Arial" w:eastAsia="Times New Roman" w:hAnsi="Arial" w:cs="Arial"/>
          <w:color w:val="333333"/>
          <w:sz w:val="32"/>
          <w:szCs w:val="32"/>
          <w:lang w:val="uk-UA" w:eastAsia="ru-RU"/>
        </w:rPr>
        <w:t>5</w:t>
      </w:r>
      <w:r w:rsidRPr="00B96052">
        <w:rPr>
          <w:rFonts w:ascii="Arial" w:eastAsia="Times New Roman" w:hAnsi="Arial" w:cs="Arial"/>
          <w:color w:val="333333"/>
          <w:sz w:val="32"/>
          <w:szCs w:val="32"/>
          <w:lang w:val="uk-UA" w:eastAsia="ru-RU"/>
        </w:rPr>
        <w:t>% річних у грн</w:t>
      </w:r>
      <w:r w:rsidRPr="00B96052">
        <w:rPr>
          <w:rFonts w:ascii="Arial" w:eastAsia="Times New Roman" w:hAnsi="Arial" w:cs="Arial"/>
          <w:color w:val="333333"/>
          <w:sz w:val="32"/>
          <w:szCs w:val="32"/>
          <w:lang w:val="uk-UA" w:eastAsia="ru-RU"/>
        </w:rPr>
        <w:t>.</w:t>
      </w:r>
    </w:p>
    <w:p w14:paraId="3204774E" w14:textId="7061CAF1" w:rsidR="00363061" w:rsidRDefault="00363061" w:rsidP="000923D0">
      <w:pPr>
        <w:rPr>
          <w:b/>
          <w:lang w:val="uk-UA"/>
        </w:rPr>
      </w:pPr>
    </w:p>
    <w:p w14:paraId="72B3770F" w14:textId="711AE8D9" w:rsidR="00363061" w:rsidRPr="009924B6" w:rsidRDefault="00363061" w:rsidP="000923D0">
      <w:pPr>
        <w:rPr>
          <w:b/>
          <w:lang w:val="uk-UA"/>
        </w:rPr>
      </w:pPr>
    </w:p>
    <w:sectPr w:rsidR="00363061" w:rsidRPr="0099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E18D9"/>
    <w:multiLevelType w:val="hybridMultilevel"/>
    <w:tmpl w:val="8CB46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E59AD"/>
    <w:multiLevelType w:val="hybridMultilevel"/>
    <w:tmpl w:val="3096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96"/>
    <w:rsid w:val="000923D0"/>
    <w:rsid w:val="001A27AA"/>
    <w:rsid w:val="00283FFC"/>
    <w:rsid w:val="00363061"/>
    <w:rsid w:val="005861E4"/>
    <w:rsid w:val="009924B6"/>
    <w:rsid w:val="00997A84"/>
    <w:rsid w:val="00B96052"/>
    <w:rsid w:val="00D32896"/>
    <w:rsid w:val="00D65BB8"/>
    <w:rsid w:val="00E8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FCBB"/>
  <w15:chartTrackingRefBased/>
  <w15:docId w15:val="{680AC244-14E1-4A7E-9398-5F610F8E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2021-04-29T10:04:00Z</cp:lastPrinted>
  <dcterms:created xsi:type="dcterms:W3CDTF">2021-04-29T09:43:00Z</dcterms:created>
  <dcterms:modified xsi:type="dcterms:W3CDTF">2021-04-29T13:11:00Z</dcterms:modified>
</cp:coreProperties>
</file>